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F30" w:rsidRPr="00751F30" w:rsidRDefault="00751F30" w:rsidP="00751F30">
      <w:pPr>
        <w:pStyle w:val="NormalWeb"/>
        <w:rPr>
          <w:rFonts w:ascii="-webkit-standard" w:hAnsi="-webkit-standard"/>
          <w:color w:val="000000"/>
          <w:lang w:val="es-CR"/>
        </w:rPr>
      </w:pPr>
      <w:r w:rsidRPr="00751F30">
        <w:rPr>
          <w:rFonts w:ascii="-webkit-standard" w:hAnsi="-webkit-standard"/>
          <w:b/>
          <w:bCs/>
          <w:caps/>
          <w:color w:val="000000"/>
          <w:lang w:val="es-CR"/>
        </w:rPr>
        <w:t>SEPTIEMBRE 13, 2023</w:t>
      </w:r>
    </w:p>
    <w:p w:rsidR="00751F30" w:rsidRPr="00751F30" w:rsidRDefault="00751F30" w:rsidP="00751F30">
      <w:pPr>
        <w:pStyle w:val="NormalWeb"/>
        <w:rPr>
          <w:rFonts w:ascii="-webkit-standard" w:hAnsi="-webkit-standard"/>
          <w:color w:val="000000"/>
          <w:lang w:val="es-CR"/>
        </w:rPr>
      </w:pPr>
      <w:r w:rsidRPr="00751F30">
        <w:rPr>
          <w:rFonts w:ascii="-webkit-standard" w:hAnsi="-webkit-standard"/>
          <w:b/>
          <w:bCs/>
          <w:caps/>
          <w:color w:val="000000"/>
          <w:lang w:val="es-CR"/>
        </w:rPr>
        <w:br/>
        <w:t>SALA CONSTITUCIONAL DE LA CORTE SUPREMA DE JUSTICIA.</w:t>
      </w:r>
      <w:r w:rsidRPr="00751F30">
        <w:rPr>
          <w:rFonts w:ascii="-webkit-standard" w:hAnsi="-webkit-standard"/>
          <w:b/>
          <w:bCs/>
          <w:caps/>
          <w:color w:val="000000"/>
          <w:lang w:val="es-CR"/>
        </w:rPr>
        <w:br/>
        <w:t>EXPEDIENTE: NUEVO</w:t>
      </w:r>
      <w:r w:rsidRPr="00751F30">
        <w:rPr>
          <w:rFonts w:ascii="-webkit-standard" w:hAnsi="-webkit-standard"/>
          <w:b/>
          <w:bCs/>
          <w:caps/>
          <w:color w:val="000000"/>
          <w:lang w:val="es-CR"/>
        </w:rPr>
        <w:br/>
        <w:t>PROCESO: RECURSO DE AMPARO.</w:t>
      </w:r>
      <w:r w:rsidRPr="00751F30">
        <w:rPr>
          <w:rFonts w:ascii="-webkit-standard" w:hAnsi="-webkit-standard"/>
          <w:b/>
          <w:bCs/>
          <w:caps/>
          <w:color w:val="000000"/>
          <w:lang w:val="es-CR"/>
        </w:rPr>
        <w:br/>
        <w:t>RECURRENTE: HENRY RODRIGUEZ RAMIREZ</w:t>
      </w:r>
      <w:r w:rsidRPr="00751F30">
        <w:rPr>
          <w:rFonts w:ascii="-webkit-standard" w:hAnsi="-webkit-standard"/>
          <w:b/>
          <w:bCs/>
          <w:caps/>
          <w:color w:val="000000"/>
          <w:lang w:val="es-CR"/>
        </w:rPr>
        <w:br/>
        <w:t>RECURRIDO: CAJA COSTARRICENSE DEL SEGURO SOCIAL</w:t>
      </w:r>
      <w:r w:rsidRPr="00751F30">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w:t>
      </w:r>
      <w:r w:rsidRPr="00751F30">
        <w:rPr>
          <w:rFonts w:ascii="-webkit-standard" w:hAnsi="-webkit-standard"/>
          <w:b/>
          <w:bCs/>
          <w:caps/>
          <w:color w:val="000000"/>
          <w:lang w:val="es-CR"/>
        </w:rPr>
        <w:t>TONY FACIO, LIMON</w:t>
      </w:r>
    </w:p>
    <w:p w:rsidR="00751F30" w:rsidRPr="00751F30" w:rsidRDefault="00751F30" w:rsidP="00751F30">
      <w:pPr>
        <w:pStyle w:val="NormalWeb"/>
        <w:rPr>
          <w:rFonts w:ascii="-webkit-standard" w:hAnsi="-webkit-standard"/>
          <w:color w:val="000000"/>
          <w:lang w:val="es-CR"/>
        </w:rPr>
      </w:pPr>
      <w:r w:rsidRPr="00751F30">
        <w:rPr>
          <w:rFonts w:ascii="-webkit-standard" w:hAnsi="-webkit-standard"/>
          <w:color w:val="000000"/>
          <w:lang w:val="es-CR"/>
        </w:rPr>
        <w:t>Quien suscribe, LIC. HENRY RODRIGUEZ RAMÍREZ, cédula 109800594, abogado carnet 32516, en favor y representación de</w:t>
      </w:r>
      <w:r w:rsidRPr="00751F30">
        <w:rPr>
          <w:rStyle w:val="apple-converted-space"/>
          <w:rFonts w:ascii="-webkit-standard" w:hAnsi="-webkit-standard"/>
          <w:color w:val="000000"/>
          <w:lang w:val="es-CR"/>
        </w:rPr>
        <w:t> </w:t>
      </w:r>
      <w:r w:rsidR="00D458D9">
        <w:rPr>
          <w:rFonts w:ascii="-webkit-standard" w:hAnsi="-webkit-standard"/>
          <w:b/>
          <w:bCs/>
          <w:caps/>
          <w:color w:val="000000"/>
          <w:lang w:val="es-CR"/>
        </w:rPr>
        <w:t>BYRON JESÚS CAMPOS MURILLO</w:t>
      </w:r>
      <w:r w:rsidRPr="00751F30">
        <w:rPr>
          <w:rFonts w:ascii="-webkit-standard" w:hAnsi="-webkit-standard"/>
          <w:color w:val="000000"/>
          <w:lang w:val="es-CR"/>
        </w:rPr>
        <w:t xml:space="preserve">, </w:t>
      </w:r>
      <w:r w:rsidR="00D458D9">
        <w:rPr>
          <w:rFonts w:ascii="-webkit-standard" w:hAnsi="-webkit-standard"/>
          <w:color w:val="000000"/>
          <w:lang w:val="es-CR"/>
        </w:rPr>
        <w:t>Soltero</w:t>
      </w:r>
      <w:r w:rsidRPr="00751F30">
        <w:rPr>
          <w:rFonts w:ascii="-webkit-standard" w:hAnsi="-webkit-standard"/>
          <w:color w:val="000000"/>
          <w:lang w:val="es-CR"/>
        </w:rPr>
        <w:t xml:space="preserve">, </w:t>
      </w:r>
      <w:r w:rsidR="00D458D9">
        <w:rPr>
          <w:rFonts w:ascii="-webkit-standard" w:hAnsi="-webkit-standard"/>
          <w:color w:val="000000"/>
          <w:lang w:val="es-CR"/>
        </w:rPr>
        <w:t>Estudiante</w:t>
      </w:r>
      <w:r w:rsidRPr="00751F30">
        <w:rPr>
          <w:rFonts w:ascii="-webkit-standard" w:hAnsi="-webkit-standard"/>
          <w:color w:val="000000"/>
          <w:lang w:val="es-CR"/>
        </w:rPr>
        <w:t>, con residencia en el cantón de Siquirres de Limón, con identificación número 70</w:t>
      </w:r>
      <w:r w:rsidR="00D458D9">
        <w:rPr>
          <w:rFonts w:ascii="-webkit-standard" w:hAnsi="-webkit-standard"/>
          <w:color w:val="000000"/>
          <w:lang w:val="es-CR"/>
        </w:rPr>
        <w:t>3480375</w:t>
      </w:r>
      <w:r w:rsidRPr="00751F30">
        <w:rPr>
          <w:rFonts w:ascii="-webkit-standard" w:hAnsi="-webkit-standard"/>
          <w:color w:val="000000"/>
          <w:lang w:val="es-CR"/>
        </w:rPr>
        <w:t>, con fundamento en los hechos, pruebas y derecho que a continuación expongo, procedo a incoar Recurso de Amparo contra la Caja Costarricense del Seguro Social.</w:t>
      </w:r>
    </w:p>
    <w:p w:rsidR="00751F30" w:rsidRDefault="00751F30" w:rsidP="00751F30">
      <w:pPr>
        <w:pStyle w:val="NormalWeb"/>
        <w:rPr>
          <w:rStyle w:val="apple-converted-space"/>
          <w:rFonts w:ascii="-webkit-standard" w:hAnsi="-webkit-standard"/>
          <w:b/>
          <w:bCs/>
          <w:color w:val="000000"/>
          <w:lang w:val="es-CR"/>
        </w:rPr>
      </w:pPr>
      <w:r w:rsidRPr="00751F30">
        <w:rPr>
          <w:rFonts w:ascii="-webkit-standard" w:hAnsi="-webkit-standard"/>
          <w:b/>
          <w:bCs/>
          <w:color w:val="000000"/>
          <w:lang w:val="es-CR"/>
        </w:rPr>
        <w:t>HECHOS:</w:t>
      </w:r>
      <w:r w:rsidRPr="00751F30">
        <w:rPr>
          <w:rFonts w:ascii="-webkit-standard" w:hAnsi="-webkit-standard"/>
          <w:b/>
          <w:bCs/>
          <w:color w:val="000000"/>
          <w:lang w:val="es-CR"/>
        </w:rPr>
        <w:br/>
        <w:t>MANIFIESTA MI REPRESENTADO/A:</w:t>
      </w:r>
      <w:r w:rsidRPr="00751F30">
        <w:rPr>
          <w:rStyle w:val="apple-converted-space"/>
          <w:rFonts w:ascii="-webkit-standard" w:hAnsi="-webkit-standard"/>
          <w:b/>
          <w:bCs/>
          <w:color w:val="000000"/>
          <w:lang w:val="es-CR"/>
        </w:rPr>
        <w:t> </w:t>
      </w:r>
    </w:p>
    <w:p w:rsidR="002D686D" w:rsidRDefault="002D686D" w:rsidP="00751F30">
      <w:pPr>
        <w:pStyle w:val="NormalWeb"/>
        <w:rPr>
          <w:rFonts w:ascii="-webkit-standard" w:hAnsi="-webkit-standard"/>
          <w:color w:val="000000"/>
          <w:lang w:val="es-CR"/>
        </w:rPr>
      </w:pPr>
      <w:r>
        <w:rPr>
          <w:rFonts w:ascii="-webkit-standard" w:hAnsi="-webkit-standard"/>
          <w:color w:val="000000"/>
          <w:lang w:val="es-CR"/>
        </w:rPr>
        <w:t xml:space="preserve">Mi hijo, Byron Jesús Campos Murillo, lleva dos años presentando desmayos continuos. Realizamos un electrocardiograma y el resultado salió alterado. Fue referido al pediatra, quien no mostró interés en el electrocardiograma y se empeñó en tratarlo como si tuviera un síndrome que no ocasiona ningún problema. Este médico no le realizó ningún otro examen. Posteriormente, a los 13 años, lo dio de alta indicando que no puede continuar atendiéndolo debido a la edad. </w:t>
      </w:r>
    </w:p>
    <w:p w:rsidR="002D686D" w:rsidRDefault="002D686D" w:rsidP="00751F30">
      <w:pPr>
        <w:pStyle w:val="NormalWeb"/>
        <w:rPr>
          <w:rFonts w:ascii="-webkit-standard" w:hAnsi="-webkit-standard"/>
          <w:color w:val="000000"/>
          <w:lang w:val="es-CR"/>
        </w:rPr>
      </w:pPr>
      <w:r>
        <w:rPr>
          <w:rFonts w:ascii="-webkit-standard" w:hAnsi="-webkit-standard"/>
          <w:color w:val="000000"/>
          <w:lang w:val="es-CR"/>
        </w:rPr>
        <w:t>Realizamos otro electrocardiagrama porque los síntomas persisten cada vez que realiza esfuerzos y nuevamente salió alterado. En el Ebais fue referido al Hospital de Limón, a un cardiólogo. Esto pasó hace algunos meses, pero no he recibido llamada alguna hasta el momento ya que, seg</w:t>
      </w:r>
      <w:r w:rsidR="002C5C76">
        <w:rPr>
          <w:rFonts w:ascii="-webkit-standard" w:hAnsi="-webkit-standard"/>
          <w:color w:val="000000"/>
          <w:lang w:val="es-CR"/>
        </w:rPr>
        <w:t xml:space="preserve">ún me indica la funcionaria que realiza los electrocardiagramas, no hay cardiólogo en el hospital en este momento. </w:t>
      </w:r>
    </w:p>
    <w:p w:rsidR="0056081D" w:rsidRDefault="002C5C76" w:rsidP="00751F30">
      <w:pPr>
        <w:pStyle w:val="NormalWeb"/>
        <w:rPr>
          <w:rFonts w:ascii="-webkit-standard" w:hAnsi="-webkit-standard"/>
          <w:color w:val="000000"/>
          <w:lang w:val="es-CR"/>
        </w:rPr>
      </w:pPr>
      <w:r>
        <w:rPr>
          <w:rFonts w:ascii="-webkit-standard" w:hAnsi="-webkit-standard"/>
          <w:color w:val="000000"/>
          <w:lang w:val="es-CR"/>
        </w:rPr>
        <w:t xml:space="preserve">El doctor en el Ebais me comenta que si se le realiza otro electrocardiograma </w:t>
      </w:r>
      <w:r w:rsidR="0056081D">
        <w:rPr>
          <w:rFonts w:ascii="-webkit-standard" w:hAnsi="-webkit-standard"/>
          <w:color w:val="000000"/>
          <w:lang w:val="es-CR"/>
        </w:rPr>
        <w:t>que resulta alterado, y si el malestar persiste, mi hijo debe dejar de hacer actividad física mientras recibimos la llamada del hospital. Considero que se trata de una situación irracional ya que no es justo ni correcto que Byron no pueda tener una vida normal, para una persona de su edad, solamente porque no lo toman como una prioridad.</w:t>
      </w:r>
      <w:r w:rsidR="0056081D">
        <w:rPr>
          <w:rFonts w:ascii="-webkit-standard" w:hAnsi="-webkit-standard"/>
          <w:color w:val="000000"/>
          <w:lang w:val="es-CR"/>
        </w:rPr>
        <w:br/>
        <w:t>Mientras podría estar viviendo plenamente, debe someterse a la espera para saber qué sucede con su salud.</w:t>
      </w:r>
    </w:p>
    <w:p w:rsidR="00CB38D3" w:rsidRDefault="0056081D" w:rsidP="00751F30">
      <w:pPr>
        <w:pStyle w:val="NormalWeb"/>
        <w:rPr>
          <w:rFonts w:ascii="-webkit-standard" w:hAnsi="-webkit-standard"/>
          <w:color w:val="000000"/>
          <w:lang w:val="es-CR"/>
        </w:rPr>
      </w:pPr>
      <w:r>
        <w:rPr>
          <w:rFonts w:ascii="-webkit-standard" w:hAnsi="-webkit-standard"/>
          <w:color w:val="000000"/>
          <w:lang w:val="es-CR"/>
        </w:rPr>
        <w:lastRenderedPageBreak/>
        <w:t xml:space="preserve">Me sentiría sumamente agradecida si un especialista </w:t>
      </w:r>
      <w:r w:rsidR="00CB38D3">
        <w:rPr>
          <w:rFonts w:ascii="-webkit-standard" w:hAnsi="-webkit-standard"/>
          <w:color w:val="000000"/>
          <w:lang w:val="es-CR"/>
        </w:rPr>
        <w:t>pudiera revisarlo para poder darle tratamiento a tiempo, que mejore su calidad de vida. O bien, que lo refieran al Hospital de Nacional de Niños, pero el médico del Ebais me indica que no es posible ya que vivimos en Limón y debe ser referido al hospital local. Agradezco su ayuda, pues sé que puede cambiar por completo la vida de mi hijo el poder recibirla o no.</w:t>
      </w:r>
    </w:p>
    <w:p w:rsidR="00751F30" w:rsidRPr="00751F30" w:rsidRDefault="00751F30" w:rsidP="00751F30">
      <w:pPr>
        <w:pStyle w:val="NormalWeb"/>
        <w:rPr>
          <w:rFonts w:ascii="-webkit-standard" w:hAnsi="-webkit-standard"/>
          <w:color w:val="000000"/>
          <w:lang w:val="es-CR"/>
        </w:rPr>
      </w:pPr>
      <w:r w:rsidRPr="00751F30">
        <w:rPr>
          <w:rFonts w:ascii="-webkit-standard" w:hAnsi="-webkit-standard"/>
          <w:color w:val="000000"/>
          <w:lang w:val="es-CR"/>
        </w:rPr>
        <w:t xml:space="preserve">Considero </w:t>
      </w:r>
      <w:r w:rsidR="00CB38D3">
        <w:rPr>
          <w:rFonts w:ascii="-webkit-standard" w:hAnsi="-webkit-standard"/>
          <w:color w:val="000000"/>
          <w:lang w:val="es-CR"/>
        </w:rPr>
        <w:t>que la espera para recibir atención médica es inaceptable debido al estado de mi representado y esto</w:t>
      </w:r>
      <w:r w:rsidRPr="00751F30">
        <w:rPr>
          <w:rFonts w:ascii="-webkit-standard" w:hAnsi="-webkit-standard"/>
          <w:color w:val="000000"/>
          <w:lang w:val="es-CR"/>
        </w:rPr>
        <w:t xml:space="preserve"> violenta su derecho fundamental a la salud.</w:t>
      </w:r>
    </w:p>
    <w:p w:rsidR="00751F30" w:rsidRDefault="00751F30" w:rsidP="00751F30">
      <w:pPr>
        <w:pStyle w:val="NormalWeb"/>
        <w:rPr>
          <w:rFonts w:ascii="-webkit-standard" w:hAnsi="-webkit-standard"/>
          <w:color w:val="000000"/>
          <w:lang w:val="es-CR"/>
        </w:rPr>
      </w:pPr>
      <w:r w:rsidRPr="00751F30">
        <w:rPr>
          <w:rFonts w:ascii="-webkit-standard" w:hAnsi="-webkit-standard"/>
          <w:b/>
          <w:bCs/>
          <w:color w:val="000000"/>
          <w:lang w:val="es-CR"/>
        </w:rPr>
        <w:t>PRUEBAS</w:t>
      </w:r>
      <w:r w:rsidRPr="00751F30">
        <w:rPr>
          <w:rFonts w:ascii="-webkit-standard" w:hAnsi="-webkit-standard"/>
          <w:color w:val="000000"/>
          <w:lang w:val="es-CR"/>
        </w:rPr>
        <w:br/>
        <w:t>1-</w:t>
      </w:r>
      <w:r w:rsidR="00CB38D3">
        <w:rPr>
          <w:rFonts w:ascii="-webkit-standard" w:hAnsi="-webkit-standard"/>
          <w:color w:val="000000"/>
          <w:lang w:val="es-CR"/>
        </w:rPr>
        <w:t xml:space="preserve"> </w:t>
      </w:r>
      <w:r w:rsidR="007F0507">
        <w:rPr>
          <w:rFonts w:ascii="-webkit-standard" w:hAnsi="-webkit-standard"/>
          <w:color w:val="000000"/>
          <w:lang w:val="es-CR"/>
        </w:rPr>
        <w:t>Referencia antes de ser dado de alta a los 13 años.</w:t>
      </w:r>
      <w:bookmarkStart w:id="0" w:name="_GoBack"/>
      <w:bookmarkEnd w:id="0"/>
    </w:p>
    <w:p w:rsidR="007F0507" w:rsidRPr="00751F30" w:rsidRDefault="007F0507" w:rsidP="00751F30">
      <w:pPr>
        <w:pStyle w:val="NormalWeb"/>
        <w:rPr>
          <w:rFonts w:ascii="-webkit-standard" w:hAnsi="-webkit-standard"/>
          <w:color w:val="000000"/>
          <w:lang w:val="es-CR"/>
        </w:rPr>
      </w:pPr>
      <w:r>
        <w:rPr>
          <w:rFonts w:ascii="-webkit-standard" w:hAnsi="-webkit-standard"/>
          <w:color w:val="000000"/>
          <w:lang w:val="es-CR"/>
        </w:rPr>
        <w:t xml:space="preserve">2- </w:t>
      </w:r>
      <w:r w:rsidR="00CF7BAA">
        <w:rPr>
          <w:rFonts w:ascii="-webkit-standard" w:hAnsi="-webkit-standard"/>
          <w:color w:val="000000"/>
          <w:lang w:val="es-CR"/>
        </w:rPr>
        <w:t>Electrocardiogramas.</w:t>
      </w:r>
    </w:p>
    <w:p w:rsidR="00751F30" w:rsidRPr="00751F30" w:rsidRDefault="00751F30" w:rsidP="00751F30">
      <w:pPr>
        <w:pStyle w:val="NormalWeb"/>
        <w:rPr>
          <w:rFonts w:ascii="-webkit-standard" w:hAnsi="-webkit-standard"/>
          <w:color w:val="000000"/>
          <w:lang w:val="es-CR"/>
        </w:rPr>
      </w:pPr>
      <w:r w:rsidRPr="00751F30">
        <w:rPr>
          <w:rFonts w:ascii="-webkit-standard" w:hAnsi="-webkit-standard"/>
          <w:b/>
          <w:bCs/>
          <w:color w:val="000000"/>
          <w:lang w:val="es-CR"/>
        </w:rPr>
        <w:t>PETITORIA.</w:t>
      </w:r>
      <w:r w:rsidRPr="00751F30">
        <w:rPr>
          <w:rFonts w:ascii="-webkit-standard" w:hAnsi="-webkit-standard"/>
          <w:color w:val="000000"/>
          <w:lang w:val="es-CR"/>
        </w:rPr>
        <w:br/>
        <w:t>1- Se declare con lugar el presente recurso de amparo.</w:t>
      </w:r>
      <w:r w:rsidRPr="00751F30">
        <w:rPr>
          <w:rFonts w:ascii="-webkit-standard" w:hAnsi="-webkit-standard"/>
          <w:color w:val="000000"/>
          <w:lang w:val="es-CR"/>
        </w:rPr>
        <w:br/>
        <w:t>2-</w:t>
      </w:r>
      <w:r w:rsidR="00CB38D3">
        <w:rPr>
          <w:rFonts w:ascii="-webkit-standard" w:hAnsi="-webkit-standard"/>
          <w:color w:val="000000"/>
          <w:lang w:val="es-CR"/>
        </w:rPr>
        <w:t xml:space="preserve"> Se tome como prioridad el caso de mi representado de manera que sea contactado en la fecha más próxima para continuar con el seguimiento y eventual tratamiento de su caso de salud.</w:t>
      </w:r>
      <w:r w:rsidRPr="00751F30">
        <w:rPr>
          <w:rFonts w:ascii="-webkit-standard" w:hAnsi="-webkit-standard"/>
          <w:color w:val="000000"/>
          <w:lang w:val="es-CR"/>
        </w:rPr>
        <w:br/>
        <w:t>3- Se condene al recurrido al pago de las costas de este proceso, como también al pago del daño moral y subjetivo al que ha sido expuesta mi representada.</w:t>
      </w:r>
    </w:p>
    <w:p w:rsidR="00A21D40" w:rsidRDefault="00751F30" w:rsidP="00D458D9">
      <w:pPr>
        <w:pStyle w:val="NormalWeb"/>
        <w:rPr>
          <w:rFonts w:ascii="-webkit-standard" w:hAnsi="-webkit-standard"/>
          <w:color w:val="000000"/>
        </w:rPr>
      </w:pPr>
      <w:r w:rsidRPr="00751F30">
        <w:rPr>
          <w:rFonts w:ascii="-webkit-standard" w:hAnsi="-webkit-standard"/>
          <w:b/>
          <w:bCs/>
          <w:color w:val="000000"/>
          <w:lang w:val="es-CR"/>
        </w:rPr>
        <w:t>Notificaciones:</w:t>
      </w:r>
      <w:r w:rsidRPr="00751F30">
        <w:rPr>
          <w:rStyle w:val="apple-converted-space"/>
          <w:rFonts w:ascii="-webkit-standard" w:hAnsi="-webkit-standard"/>
          <w:b/>
          <w:bCs/>
          <w:color w:val="000000"/>
          <w:lang w:val="es-CR"/>
        </w:rPr>
        <w:t> </w:t>
      </w:r>
      <w:r w:rsidRPr="00751F30">
        <w:rPr>
          <w:rFonts w:ascii="-webkit-standard" w:hAnsi="-webkit-standard"/>
          <w:color w:val="000000"/>
          <w:lang w:val="es-CR"/>
        </w:rPr>
        <w:t>Las recibiré al correo electrónico</w:t>
      </w:r>
      <w:r w:rsidRPr="00751F30">
        <w:rPr>
          <w:rStyle w:val="apple-converted-space"/>
          <w:rFonts w:ascii="-webkit-standard" w:hAnsi="-webkit-standard"/>
          <w:color w:val="000000"/>
          <w:lang w:val="es-CR"/>
        </w:rPr>
        <w:t> </w:t>
      </w:r>
      <w:hyperlink r:id="rId7" w:history="1">
        <w:r w:rsidRPr="00751F30">
          <w:rPr>
            <w:rStyle w:val="Hipervnculo"/>
            <w:rFonts w:ascii="-webkit-standard" w:hAnsi="-webkit-standard"/>
            <w:lang w:val="es-CR"/>
          </w:rPr>
          <w:t>notificaciones@crderecho.com</w:t>
        </w:r>
      </w:hyperlink>
    </w:p>
    <w:p w:rsidR="00D458D9" w:rsidRDefault="00D458D9" w:rsidP="00D458D9">
      <w:pPr>
        <w:pStyle w:val="NormalWeb"/>
        <w:rPr>
          <w:rFonts w:ascii="-webkit-standard" w:hAnsi="-webkit-standard"/>
          <w:color w:val="000000"/>
          <w:lang w:val="es-CR"/>
        </w:rPr>
      </w:pPr>
    </w:p>
    <w:p w:rsidR="00D458D9" w:rsidRDefault="00D458D9" w:rsidP="00D458D9">
      <w:pPr>
        <w:pStyle w:val="NormalWeb"/>
        <w:rPr>
          <w:rFonts w:ascii="-webkit-standard" w:hAnsi="-webkit-standard"/>
          <w:color w:val="000000"/>
          <w:lang w:val="es-CR"/>
        </w:rPr>
      </w:pPr>
    </w:p>
    <w:p w:rsidR="00D458D9" w:rsidRPr="00D458D9" w:rsidRDefault="00D458D9" w:rsidP="00D458D9">
      <w:pPr>
        <w:pStyle w:val="NormalWeb"/>
        <w:rPr>
          <w:rFonts w:ascii="-webkit-standard" w:hAnsi="-webkit-standard"/>
          <w:color w:val="000000"/>
          <w:lang w:val="es-CR"/>
        </w:rPr>
      </w:pPr>
    </w:p>
    <w:p w:rsidR="00CF7BAA" w:rsidRDefault="00CF7BAA" w:rsidP="001E200D">
      <w:pPr>
        <w:rPr>
          <w:lang w:val="es-ES"/>
        </w:rPr>
      </w:pPr>
      <w:r>
        <w:rPr>
          <w:noProof/>
          <w:lang w:val="es-ES"/>
        </w:rPr>
        <w:lastRenderedPageBreak/>
        <w:drawing>
          <wp:inline distT="0" distB="0" distL="0" distR="0">
            <wp:extent cx="1951599" cy="2602132"/>
            <wp:effectExtent l="0" t="0" r="444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4067" cy="2618755"/>
                    </a:xfrm>
                    <a:prstGeom prst="rect">
                      <a:avLst/>
                    </a:prstGeom>
                  </pic:spPr>
                </pic:pic>
              </a:graphicData>
            </a:graphic>
          </wp:inline>
        </w:drawing>
      </w:r>
      <w:r w:rsidR="00D458D9">
        <w:rPr>
          <w:lang w:val="es-ES"/>
        </w:rPr>
        <w:t xml:space="preserve"> </w:t>
      </w:r>
      <w:r w:rsidR="00D458D9">
        <w:rPr>
          <w:noProof/>
          <w:lang w:val="es-ES"/>
        </w:rPr>
        <w:drawing>
          <wp:inline distT="0" distB="0" distL="0" distR="0" wp14:anchorId="0F25AD2B" wp14:editId="337108D0">
            <wp:extent cx="3482235" cy="2611873"/>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4254" cy="2650890"/>
                    </a:xfrm>
                    <a:prstGeom prst="rect">
                      <a:avLst/>
                    </a:prstGeom>
                  </pic:spPr>
                </pic:pic>
              </a:graphicData>
            </a:graphic>
          </wp:inline>
        </w:drawing>
      </w:r>
    </w:p>
    <w:p w:rsidR="00D458D9" w:rsidRPr="00C32A4F" w:rsidRDefault="00D458D9" w:rsidP="00D458D9">
      <w:pPr>
        <w:jc w:val="center"/>
        <w:rPr>
          <w:lang w:val="es-ES"/>
        </w:rPr>
      </w:pPr>
      <w:r>
        <w:rPr>
          <w:noProof/>
          <w:lang w:val="es-ES"/>
        </w:rPr>
        <w:drawing>
          <wp:inline distT="0" distB="0" distL="0" distR="0">
            <wp:extent cx="3569335" cy="2677202"/>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0772" cy="2693281"/>
                    </a:xfrm>
                    <a:prstGeom prst="rect">
                      <a:avLst/>
                    </a:prstGeom>
                  </pic:spPr>
                </pic:pic>
              </a:graphicData>
            </a:graphic>
          </wp:inline>
        </w:drawing>
      </w:r>
      <w:r>
        <w:rPr>
          <w:noProof/>
          <w:lang w:val="es-ES"/>
        </w:rPr>
        <w:drawing>
          <wp:inline distT="0" distB="0" distL="0" distR="0">
            <wp:extent cx="3569918" cy="1469879"/>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6.jpeg"/>
                    <pic:cNvPicPr/>
                  </pic:nvPicPr>
                  <pic:blipFill rotWithShape="1">
                    <a:blip r:embed="rId11" cstate="print">
                      <a:extLst>
                        <a:ext uri="{28A0092B-C50C-407E-A947-70E740481C1C}">
                          <a14:useLocalDpi xmlns:a14="http://schemas.microsoft.com/office/drawing/2010/main" val="0"/>
                        </a:ext>
                      </a:extLst>
                    </a:blip>
                    <a:srcRect t="20404" b="24702"/>
                    <a:stretch/>
                  </pic:blipFill>
                  <pic:spPr bwMode="auto">
                    <a:xfrm>
                      <a:off x="0" y="0"/>
                      <a:ext cx="3623018" cy="1491742"/>
                    </a:xfrm>
                    <a:prstGeom prst="rect">
                      <a:avLst/>
                    </a:prstGeom>
                    <a:ln>
                      <a:noFill/>
                    </a:ln>
                    <a:extLst>
                      <a:ext uri="{53640926-AAD7-44D8-BBD7-CCE9431645EC}">
                        <a14:shadowObscured xmlns:a14="http://schemas.microsoft.com/office/drawing/2010/main"/>
                      </a:ext>
                    </a:extLst>
                  </pic:spPr>
                </pic:pic>
              </a:graphicData>
            </a:graphic>
          </wp:inline>
        </w:drawing>
      </w:r>
    </w:p>
    <w:sectPr w:rsidR="00D458D9" w:rsidRPr="00C32A4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4A0" w:rsidRDefault="005564A0" w:rsidP="00AF38A8">
      <w:pPr>
        <w:spacing w:after="0" w:line="240" w:lineRule="auto"/>
      </w:pPr>
      <w:r>
        <w:separator/>
      </w:r>
    </w:p>
  </w:endnote>
  <w:endnote w:type="continuationSeparator" w:id="0">
    <w:p w:rsidR="005564A0" w:rsidRDefault="005564A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4A0" w:rsidRDefault="005564A0" w:rsidP="00AF38A8">
      <w:pPr>
        <w:spacing w:after="0" w:line="240" w:lineRule="auto"/>
      </w:pPr>
      <w:r>
        <w:separator/>
      </w:r>
    </w:p>
  </w:footnote>
  <w:footnote w:type="continuationSeparator" w:id="0">
    <w:p w:rsidR="005564A0" w:rsidRDefault="005564A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907B3"/>
    <w:rsid w:val="00193F72"/>
    <w:rsid w:val="001A2DCD"/>
    <w:rsid w:val="001A3144"/>
    <w:rsid w:val="001A45CF"/>
    <w:rsid w:val="001C056D"/>
    <w:rsid w:val="001D16E0"/>
    <w:rsid w:val="001D2E9F"/>
    <w:rsid w:val="001E200D"/>
    <w:rsid w:val="001F4C20"/>
    <w:rsid w:val="002051C1"/>
    <w:rsid w:val="00214720"/>
    <w:rsid w:val="00216BD9"/>
    <w:rsid w:val="002272B7"/>
    <w:rsid w:val="002303F2"/>
    <w:rsid w:val="0023382C"/>
    <w:rsid w:val="0023570F"/>
    <w:rsid w:val="00240496"/>
    <w:rsid w:val="00261319"/>
    <w:rsid w:val="002839C9"/>
    <w:rsid w:val="002C57B5"/>
    <w:rsid w:val="002C5C76"/>
    <w:rsid w:val="002C7F56"/>
    <w:rsid w:val="002D686D"/>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564A0"/>
    <w:rsid w:val="005600F4"/>
    <w:rsid w:val="0056081D"/>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5F1"/>
    <w:rsid w:val="00740018"/>
    <w:rsid w:val="00751C75"/>
    <w:rsid w:val="00751F30"/>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0507"/>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B38D3"/>
    <w:rsid w:val="00CF3A9C"/>
    <w:rsid w:val="00CF7BAA"/>
    <w:rsid w:val="00D20C7D"/>
    <w:rsid w:val="00D33733"/>
    <w:rsid w:val="00D458D9"/>
    <w:rsid w:val="00D61770"/>
    <w:rsid w:val="00D73309"/>
    <w:rsid w:val="00D80AB3"/>
    <w:rsid w:val="00D9289A"/>
    <w:rsid w:val="00DC0B4C"/>
    <w:rsid w:val="00E0009B"/>
    <w:rsid w:val="00E01B61"/>
    <w:rsid w:val="00E04C31"/>
    <w:rsid w:val="00E07F5A"/>
    <w:rsid w:val="00E2065E"/>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16428"/>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27197715">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507</Words>
  <Characters>2792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2023-09-13T18:33:00Z</dcterms:created>
  <dcterms:modified xsi:type="dcterms:W3CDTF">2023-09-13T18:55:00Z</dcterms:modified>
</cp:coreProperties>
</file>